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pPr>
        <w:pStyle w:val="Undertittel"/>
      </w:pPr>
      <w:bookmarkStart w:id="0" w:name="_Toc440020475"/>
      <w:bookmarkStart w:id="1" w:name="_Toc440021574"/>
      <w:r>
        <w:t>Rapport fra test og</w:t>
      </w:r>
      <w:bookmarkStart w:id="2" w:name="_GoBack"/>
      <w:bookmarkEnd w:id="2"/>
      <w:r>
        <w:t xml:space="preserve"> godkjenning</w:t>
      </w:r>
    </w:p>
    <w:p>
      <w:pPr>
        <w:pStyle w:val="Tittel"/>
        <w:pBdr>
          <w:bottom w:val="single" w:sz="4" w:space="1" w:color="B64926" w:themeColor="accent3"/>
        </w:pBdr>
        <w:rPr>
          <w:sz w:val="72"/>
          <w:szCs w:val="72"/>
        </w:rPr>
      </w:pPr>
      <w:r>
        <w:rPr>
          <w:sz w:val="72"/>
          <w:szCs w:val="72"/>
        </w:rPr>
        <w:t xml:space="preserve">Innlevering av </w:t>
      </w:r>
    </w:p>
    <w:p>
      <w:pPr>
        <w:pStyle w:val="Tittel"/>
        <w:pBdr>
          <w:bottom w:val="single" w:sz="4" w:space="1" w:color="B64926" w:themeColor="accent3"/>
        </w:pBdr>
        <w:rPr>
          <w:sz w:val="72"/>
          <w:szCs w:val="72"/>
        </w:rPr>
      </w:pPr>
      <w:r>
        <w:rPr>
          <w:sz w:val="72"/>
          <w:szCs w:val="72"/>
        </w:rPr>
        <w:t>NOARK 5-uttrekk</w:t>
      </w:r>
      <w:bookmarkEnd w:id="0"/>
      <w:bookmarkEnd w:id="1"/>
    </w:p>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pPr>
        <w:autoSpaceDE w:val="0"/>
        <w:spacing w:before="0" w:line="240" w:lineRule="auto"/>
        <w:contextualSpacing/>
        <w:rPr>
          <w:rFonts w:ascii="Calibri" w:eastAsia="Times New Roman" w:hAnsi="Calibri" w:cs="Times New Roman"/>
          <w:bCs/>
          <w:sz w:val="22"/>
          <w:szCs w:val="24"/>
          <w:lang w:eastAsia="nb-NO"/>
        </w:rPr>
      </w:pP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p>
      <w:pPr>
        <w:spacing w:after="160" w:line="259" w:lineRule="auto"/>
      </w:pPr>
      <w:r>
        <w:br w:type="page"/>
      </w:r>
    </w:p>
    <w:p>
      <w:pPr>
        <w:pStyle w:val="Overskrift2"/>
      </w:pPr>
      <w:bookmarkStart w:id="3" w:name="_Toc440020476"/>
      <w:bookmarkStart w:id="4" w:name="_Toc440021575"/>
      <w:r>
        <w:lastRenderedPageBreak/>
        <w:t>Beskrivelse av testopplegg</w:t>
      </w:r>
      <w:bookmarkEnd w:id="3"/>
      <w:bookmarkEnd w:id="4"/>
    </w:p>
    <w:p>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pPr>
        <w:pStyle w:val="Overskrift2"/>
      </w:pPr>
      <w:bookmarkStart w:id="5" w:name="_Toc440020477"/>
      <w:bookmarkStart w:id="6" w:name="_Toc440021576"/>
      <w:r>
        <w:t>Sammendrag og resultat</w:t>
      </w:r>
      <w:bookmarkEnd w:id="5"/>
      <w:bookmarkEnd w:id="6"/>
    </w:p>
    <w:p>
      <w:r>
        <w:t>[sammendrag/oppsummering av test, samt resultat]</w:t>
      </w:r>
    </w:p>
    <w:p>
      <w:r>
        <w:t>…</w:t>
      </w:r>
    </w:p>
    <w:p>
      <w:r>
        <w:t>Noark 5-uttrekket er testet med Arkade 5 vx.x.x, Documaster Noark 5 validator vx.x, Droid vx.x, KOST-VAL vx.x, veraPDF vx.x, Adobe Acrobat DC 2019 og oXygen XML Editor vx.x.</w:t>
      </w:r>
    </w:p>
    <w:p/>
    <w:p/>
    <w:p>
      <w:pPr>
        <w:sectPr>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pPr>
        <w:pStyle w:val="Overskrift2"/>
      </w:pPr>
      <w:r>
        <w:lastRenderedPageBreak/>
        <w:t>Analyser og kontroller</w:t>
      </w:r>
    </w:p>
    <w:p>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pPr>
        <w:outlineLvl w:val="0"/>
      </w:pPr>
      <w:r>
        <w:fldChar w:fldCharType="end"/>
      </w:r>
    </w:p>
    <w:p>
      <w:pPr>
        <w:spacing w:after="160" w:line="259" w:lineRule="auto"/>
        <w:rPr>
          <w:rFonts w:asciiTheme="majorHAnsi" w:eastAsiaTheme="majorEastAsia" w:hAnsiTheme="majorHAnsi" w:cstheme="majorBidi"/>
          <w:b/>
          <w:bCs/>
          <w:color w:val="E84C22" w:themeColor="accent1"/>
          <w:sz w:val="26"/>
          <w:szCs w:val="26"/>
        </w:rPr>
      </w:pPr>
      <w:bookmarkStart w:id="7" w:name="_Toc440020478"/>
      <w:bookmarkStart w:id="8" w:name="_Toc440021577"/>
      <w:r>
        <w:br w:type="page"/>
      </w:r>
    </w:p>
    <w:p>
      <w:pPr>
        <w:pStyle w:val="Overskrift2"/>
      </w:pPr>
      <w:bookmarkStart w:id="9" w:name="_Toc440022113"/>
      <w:bookmarkStart w:id="10" w:name="_Toc440189334"/>
      <w:bookmarkStart w:id="11" w:name="_Toc530052463"/>
      <w:bookmarkStart w:id="12" w:name="Test_og_godkjenning"/>
      <w:r>
        <w:lastRenderedPageBreak/>
        <w:t>A. Kontroll av sjekksummer for XML-filer og skjemaer</w:t>
      </w:r>
      <w:bookmarkEnd w:id="7"/>
      <w:bookmarkEnd w:id="8"/>
      <w:bookmarkEnd w:id="9"/>
      <w:bookmarkEnd w:id="10"/>
      <w:bookmarkEnd w:id="11"/>
    </w:p>
    <w:p>
      <w:pPr>
        <w:pStyle w:val="Overskrift3"/>
      </w:pPr>
      <w:bookmarkStart w:id="13" w:name="_Toc440020479"/>
      <w:bookmarkStart w:id="14" w:name="_Toc440021578"/>
      <w:bookmarkStart w:id="15" w:name="_Toc440022114"/>
      <w:bookmarkStart w:id="16" w:name="_Toc440189335"/>
      <w:bookmarkStart w:id="17" w:name="_Toc530052464"/>
      <w:r>
        <w:t>A1. Kontroll av sjekksummene for filene arkivuttrekk.xml og addml.xsd</w:t>
      </w:r>
      <w:bookmarkEnd w:id="13"/>
      <w:bookmarkEnd w:id="14"/>
      <w:bookmarkEnd w:id="15"/>
      <w:bookmarkEnd w:id="16"/>
      <w:bookmarkEnd w:id="17"/>
      <w:r>
        <w:t xml:space="preserve"> </w:t>
      </w:r>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Status:</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 w:name="_Toc440020480"/>
      <w:bookmarkStart w:id="19" w:name="_Toc440021579"/>
      <w:bookmarkStart w:id="20" w:name="_Toc440022115"/>
      <w:bookmarkStart w:id="21" w:name="_Toc440189336"/>
      <w:bookmarkStart w:id="22" w:name="_Toc530052465"/>
      <w:r>
        <w:t>A2. Kontroll av sjekksummene for XML-filene og XML-skjemaene i avleveringspakken</w:t>
      </w:r>
      <w:bookmarkEnd w:id="18"/>
      <w:bookmarkEnd w:id="19"/>
      <w:bookmarkEnd w:id="20"/>
      <w:bookmarkEnd w:id="21"/>
      <w:bookmarkEnd w:id="22"/>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3" w:name="_Toc440020481"/>
      <w:bookmarkStart w:id="24" w:name="_Toc440021580"/>
      <w:bookmarkStart w:id="25" w:name="_Toc440022116"/>
      <w:bookmarkStart w:id="26" w:name="_Toc440189337"/>
      <w:bookmarkStart w:id="27" w:name="_Toc530052466"/>
      <w:r>
        <w:t>B. Undersøkelse og validering av XML-filene</w:t>
      </w:r>
      <w:bookmarkEnd w:id="23"/>
      <w:bookmarkEnd w:id="24"/>
      <w:bookmarkEnd w:id="25"/>
      <w:bookmarkEnd w:id="26"/>
      <w:bookmarkEnd w:id="27"/>
    </w:p>
    <w:p>
      <w:pPr>
        <w:pStyle w:val="Overskrift3"/>
      </w:pPr>
      <w:bookmarkStart w:id="28" w:name="_Toc440020482"/>
      <w:bookmarkStart w:id="29" w:name="_Toc440021581"/>
      <w:bookmarkStart w:id="30" w:name="_Toc440022117"/>
      <w:bookmarkStart w:id="31" w:name="_Toc440189338"/>
      <w:bookmarkStart w:id="32" w:name="_Toc530052467"/>
      <w:r>
        <w:t>B1. Kontrollerer at XML-filene og XML-skjemaene er velformede</w:t>
      </w:r>
      <w:bookmarkEnd w:id="28"/>
      <w:bookmarkEnd w:id="29"/>
      <w:bookmarkEnd w:id="30"/>
      <w:bookmarkEnd w:id="31"/>
      <w:bookmarkEnd w:id="32"/>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 w:name="_Toc438195968"/>
      <w:bookmarkStart w:id="34" w:name="_Toc440020483"/>
      <w:bookmarkStart w:id="35" w:name="_Toc440021582"/>
      <w:bookmarkStart w:id="36" w:name="_Toc440022118"/>
      <w:bookmarkStart w:id="37" w:name="_Toc440189339"/>
      <w:bookmarkStart w:id="38" w:name="_Toc530052468"/>
      <w:r>
        <w:lastRenderedPageBreak/>
        <w:t>B2. Validering av XML-filene i avleveringspakken</w:t>
      </w:r>
      <w:bookmarkEnd w:id="33"/>
      <w:bookmarkEnd w:id="34"/>
      <w:bookmarkEnd w:id="35"/>
      <w:bookmarkEnd w:id="36"/>
      <w:bookmarkEnd w:id="37"/>
      <w:bookmarkEnd w:id="3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9" w:name="_Toc440020484"/>
      <w:bookmarkStart w:id="40" w:name="_Toc440021583"/>
      <w:bookmarkStart w:id="41" w:name="_Toc440022119"/>
      <w:bookmarkStart w:id="42" w:name="_Toc440189340"/>
      <w:bookmarkStart w:id="43" w:name="_Toc530052469"/>
      <w:r>
        <w:t>C. Analyse og kontroll av arkivenhetene i arkivstrukturen</w:t>
      </w:r>
      <w:bookmarkEnd w:id="39"/>
      <w:bookmarkEnd w:id="40"/>
      <w:bookmarkEnd w:id="41"/>
      <w:bookmarkEnd w:id="42"/>
      <w:bookmarkEnd w:id="43"/>
    </w:p>
    <w:p>
      <w:pPr>
        <w:pStyle w:val="Overskrift3"/>
      </w:pPr>
      <w:bookmarkStart w:id="44" w:name="_Toc440020485"/>
      <w:bookmarkStart w:id="45" w:name="_Toc440021584"/>
      <w:bookmarkStart w:id="46" w:name="_Toc440022120"/>
      <w:bookmarkStart w:id="47" w:name="_Toc440189341"/>
      <w:bookmarkStart w:id="48" w:name="_Toc530052470"/>
      <w:r>
        <w:t>C1.  Antall arkiver i arkivstrukturen</w:t>
      </w:r>
      <w:bookmarkEnd w:id="44"/>
      <w:bookmarkEnd w:id="45"/>
      <w:bookmarkEnd w:id="46"/>
      <w:bookmarkEnd w:id="47"/>
      <w:bookmarkEnd w:id="4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49" w:name="_Toc440020486"/>
      <w:bookmarkStart w:id="50" w:name="_Toc440021585"/>
      <w:bookmarkStart w:id="51" w:name="_Toc440022121"/>
      <w:bookmarkStart w:id="52" w:name="_Toc440189342"/>
      <w:bookmarkStart w:id="53" w:name="_Toc530052471"/>
      <w:r>
        <w:t>C2. Antall arkivdeler i arkivstrukturen</w:t>
      </w:r>
      <w:bookmarkEnd w:id="49"/>
      <w:bookmarkEnd w:id="50"/>
      <w:bookmarkEnd w:id="51"/>
      <w:bookmarkEnd w:id="52"/>
      <w:bookmarkEnd w:id="5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4" w:name="_Toc440020487"/>
      <w:bookmarkStart w:id="55" w:name="_Toc440021586"/>
      <w:bookmarkStart w:id="56" w:name="_Toc440022122"/>
      <w:bookmarkStart w:id="57" w:name="_Toc440189343"/>
      <w:bookmarkStart w:id="58" w:name="_Toc530052472"/>
      <w:r>
        <w:lastRenderedPageBreak/>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for arkivdel]’</w:t>
            </w:r>
            <w:r>
              <w:rPr>
                <w:i/>
              </w:rPr>
              <w:br/>
            </w:r>
            <w:r>
              <w:t>Start: dd.mm.åååå</w:t>
            </w:r>
            <w:r>
              <w:br/>
              <w:t>Slutt: dd.mm.åååå</w:t>
            </w:r>
            <w:r>
              <w:br/>
              <w:t>Periodeskille, inngående: XX</w:t>
            </w:r>
            <w:r>
              <w:br/>
              <w:t>Periodeskille, utgående: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for arkivdel]’</w:t>
            </w:r>
            <w:r>
              <w:rPr>
                <w:i/>
              </w:rPr>
              <w:br/>
            </w:r>
            <w:r>
              <w:t>Antall klassifikasjonssystemer: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9" w:name="_Toc440020490"/>
      <w:bookmarkStart w:id="70" w:name="_Toc440021589"/>
      <w:bookmarkStart w:id="71" w:name="_Toc440022125"/>
      <w:bookmarkStart w:id="72" w:name="_Toc440189346"/>
      <w:bookmarkStart w:id="73" w:name="_Toc530052475"/>
      <w:r>
        <w:lastRenderedPageBreak/>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for arkivdel]’</w:t>
            </w:r>
            <w:r>
              <w:br/>
              <w:t>Totalt antall klasser (i det primære klassifikasjonssystemet): NN</w:t>
            </w:r>
            <w:r>
              <w:br/>
              <w:t>Antall klasser på øverste nivå: NN</w:t>
            </w:r>
            <w:r>
              <w:br/>
              <w:t>Antall klasser på andre nivå: NN</w:t>
            </w:r>
            <w:r>
              <w:br/>
              <w:t>Antall klasser på tredje nivå: NN</w:t>
            </w:r>
          </w:p>
          <w:p>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Pr>
      <w:tblGrid>
        <w:gridCol w:w="1597"/>
        <w:gridCol w:w="2805"/>
        <w:gridCol w:w="4840"/>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Beskrivelse:</w:t>
            </w:r>
          </w:p>
        </w:tc>
        <w:tc>
          <w:tcPr>
            <w:tcW w:w="7645"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Testtype:</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Resultat:</w:t>
            </w:r>
          </w:p>
        </w:tc>
        <w:tc>
          <w:tcPr>
            <w:tcW w:w="0" w:type="auto"/>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pPr>
            <w:r>
              <w:t>Status:</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Kommentar:</w:t>
            </w:r>
          </w:p>
        </w:tc>
        <w:tc>
          <w:tcPr>
            <w:tcW w:w="7645" w:type="dxa"/>
            <w:gridSpan w:val="2"/>
          </w:tcPr>
          <w:p>
            <w:pPr>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jc w:val="both"/>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t>Antall mapper klassifisert med YY: NN</w:t>
            </w:r>
            <w:r>
              <w:br/>
              <w:t>Antall mapper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Pr>
      <w:tblGrid>
        <w:gridCol w:w="1597"/>
        <w:gridCol w:w="3199"/>
        <w:gridCol w:w="444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3749" w:type="dxa"/>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gridSpan w:val="2"/>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lastRenderedPageBreak/>
              <w:t>dokumentbeskrivelse</w:t>
            </w:r>
            <w:r>
              <w: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4" w:name="_Toc440020517"/>
      <w:bookmarkStart w:id="205" w:name="_Toc440021616"/>
      <w:bookmarkStart w:id="206" w:name="_Toc440022152"/>
      <w:bookmarkStart w:id="207" w:name="_Toc440189373"/>
      <w:bookmarkStart w:id="208" w:name="_Toc530052502"/>
      <w:r>
        <w:lastRenderedPageBreak/>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4" w:name="_Toc440020521"/>
      <w:bookmarkStart w:id="225" w:name="_Toc440021620"/>
      <w:bookmarkStart w:id="226" w:name="_Toc440022156"/>
      <w:bookmarkStart w:id="227" w:name="_Toc440189377"/>
      <w:bookmarkStart w:id="228" w:name="_Toc530052506"/>
      <w:r>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4" w:name="_Toc440020527"/>
      <w:bookmarkStart w:id="255" w:name="_Toc440021626"/>
      <w:bookmarkStart w:id="256" w:name="_Toc440022162"/>
      <w:bookmarkStart w:id="257" w:name="_Toc440189383"/>
      <w:bookmarkStart w:id="258" w:name="_Toc530052512"/>
      <w:r>
        <w:t>42.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t>Antall skjerminger i registreringer: NN</w:t>
            </w:r>
            <w:r>
              <w:br/>
              <w:t>Antall skjerminger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9" w:name="_Toc440020530"/>
      <w:bookmarkStart w:id="270" w:name="_Toc440021629"/>
      <w:bookmarkStart w:id="271" w:name="_Toc440022165"/>
      <w:bookmarkStart w:id="272" w:name="_Toc440189386"/>
      <w:bookmarkStart w:id="273" w:name="_Toc530052515"/>
      <w:r>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rPr>
                <w:i/>
              </w:rPr>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84" w:name="_Toc530052518"/>
      <w:r>
        <w:t>G. Kontroll av systemidentifikasjoner og referanser</w:t>
      </w:r>
      <w:bookmarkEnd w:id="280"/>
      <w:bookmarkEnd w:id="281"/>
      <w:bookmarkEnd w:id="282"/>
      <w:bookmarkEnd w:id="283"/>
      <w:bookmarkEnd w:id="284"/>
    </w:p>
    <w:p>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0" w:name="_Toc440020536"/>
      <w:bookmarkStart w:id="301" w:name="_Toc440021635"/>
      <w:bookmarkStart w:id="302" w:name="_Toc440022171"/>
      <w:bookmarkStart w:id="303" w:name="_Toc440189392"/>
      <w:bookmarkStart w:id="304" w:name="_Toc530052522"/>
      <w:r>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denne klassen være definert i arkivstrukturen. Sekundær klassifikasjon kan ikke peke til en klasse som ikke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5" w:name="_Toc440020541"/>
      <w:bookmarkStart w:id="326" w:name="_Toc440021640"/>
      <w:bookmarkStart w:id="327" w:name="_Toc440022176"/>
      <w:bookmarkStart w:id="328" w:name="_Toc440189397"/>
      <w:bookmarkStart w:id="329" w:name="_Toc530052527"/>
      <w:r>
        <w:lastRenderedPageBreak/>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Antallen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0" w:name="_Toc440020544"/>
      <w:bookmarkStart w:id="341" w:name="_Toc440021643"/>
      <w:bookmarkStart w:id="342" w:name="_Toc440022179"/>
      <w:bookmarkStart w:id="343" w:name="_Toc440189400"/>
      <w:bookmarkStart w:id="344" w:name="_Toc530052530"/>
      <w:r>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5" w:name="_Toc440020545"/>
      <w:bookmarkStart w:id="346" w:name="_Toc440021644"/>
      <w:bookmarkStart w:id="347" w:name="_Toc440022180"/>
      <w:bookmarkStart w:id="348" w:name="_Toc440189401"/>
      <w:bookmarkStart w:id="349" w:name="_Toc530052531"/>
      <w:r>
        <w:lastRenderedPageBreak/>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60" w:name="_Toc440020548"/>
      <w:bookmarkStart w:id="361" w:name="_Toc440021647"/>
      <w:bookmarkStart w:id="362" w:name="_Toc440022183"/>
      <w:bookmarkStart w:id="363" w:name="_Toc440189404"/>
      <w:bookmarkStart w:id="364" w:name="_Toc530052534"/>
      <w:r>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lastRenderedPageBreak/>
              <w:t>Type periodisering forrige periode: XX</w:t>
            </w:r>
            <w:r>
              <w:rPr>
                <w:i/>
              </w:rPr>
              <w:br/>
              <w:t>Type periodisering denne periode: XX</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ind w:left="-43"/>
              <w:cnfStyle w:val="000000100000" w:firstRow="0" w:lastRow="0" w:firstColumn="0" w:lastColumn="0" w:oddVBand="0" w:evenVBand="0" w:oddHBand="1" w:evenHBand="0" w:firstRowFirstColumn="0" w:firstRowLastColumn="0" w:lastRowFirstColumn="0" w:lastRowLastColumn="0"/>
            </w:pPr>
          </w:p>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75" w:name="_Toc440020551"/>
      <w:bookmarkStart w:id="376" w:name="_Toc440021650"/>
      <w:bookmarkStart w:id="377" w:name="_Toc440022186"/>
      <w:bookmarkStart w:id="378" w:name="_Toc440189407"/>
      <w:bookmarkStart w:id="379" w:name="_Toc530052537"/>
      <w:r>
        <w:t>62.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Pr>
      <w:tblGrid>
        <w:gridCol w:w="1668"/>
        <w:gridCol w:w="749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bookmarkEnd w:id="12"/>
    </w:tbl>
    <w:p/>
    <w:sect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pPr>
        <w:spacing w:after="0" w:line="240" w:lineRule="auto"/>
      </w:pPr>
      <w:r>
        <w:separator/>
      </w:r>
    </w:p>
    <w:p/>
  </w:endnote>
  <w:endnote w:type="continuationSeparator" w:id="0">
    <w:p>
      <w:pPr>
        <w:spacing w:after="0" w:line="240" w:lineRule="auto"/>
      </w:pPr>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50C7C2A-14E7-4DC5-A321-D67C8F3EC080}"/>
    <w:embedBold r:id="rId2" w:fontKey="{06F88C41-CAEB-47B7-BF11-57E5F58E3D56}"/>
    <w:embedItalic r:id="rId3" w:fontKey="{D812F396-FEF6-4535-994F-B4B98BE57742}"/>
    <w:embedBoldItalic r:id="rId4" w:fontKey="{C252A459-8B54-4272-B125-798A0BE9FAE2}"/>
  </w:font>
  <w:font w:name="Calibri Light">
    <w:panose1 w:val="020F0302020204030204"/>
    <w:charset w:val="00"/>
    <w:family w:val="swiss"/>
    <w:pitch w:val="variable"/>
    <w:sig w:usb0="E0002AFF" w:usb1="C000247B" w:usb2="00000009" w:usb3="00000000" w:csb0="000001FF" w:csb1="00000000"/>
    <w:embedRegular r:id="rId5" w:fontKey="{F6D9D01C-2EE4-4906-9A57-C97DBA9B0DC8}"/>
    <w:embedBold r:id="rId6" w:fontKey="{B909BEF8-DE86-4017-B5C6-26FDCD5DDC0F}"/>
    <w:embedItalic r:id="rId7" w:fontKey="{FA79ED9F-654D-4039-9A55-70C32315D965}"/>
    <w:embedBoldItalic r:id="rId8" w:fontKey="{38CD7B6F-FE14-4AA8-B4C6-576AF82B6F31}"/>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pPr>
      <w:pStyle w:val="Bunntekst"/>
      <w:rPr>
        <w:caps/>
      </w:rPr>
    </w:pPr>
    <w:r>
      <w:rPr>
        <w:caps/>
      </w:rPr>
      <w:t>KDRS – IKAMR versjon 1.</w:t>
    </w:r>
    <w:r>
      <w:rPr>
        <w:caps/>
      </w:rPr>
      <w:t>1</w:t>
    </w:r>
    <w:r>
      <w:rPr>
        <w:caps/>
      </w:rPr>
      <w:t>.</w:t>
    </w:r>
    <w:r>
      <w:rPr>
        <w:cap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pPr>
        <w:spacing w:after="0" w:line="240" w:lineRule="auto"/>
      </w:pPr>
      <w:r>
        <w:separator/>
      </w:r>
    </w:p>
    <w:p/>
  </w:footnote>
  <w:footnote w:type="continuationSeparator" w:id="0">
    <w:p>
      <w:pPr>
        <w:spacing w:after="0" w:line="240" w:lineRule="auto"/>
      </w:pPr>
      <w:r>
        <w:continuationSeparator/>
      </w:r>
    </w:p>
    <w:p/>
  </w:footnote>
  <w:footnote w:id="1">
    <w:p>
      <w:pPr>
        <w:pStyle w:val="Fotnotetekst"/>
      </w:pPr>
      <w:r>
        <w:rPr>
          <w:rStyle w:val="Fotnotereferanse"/>
        </w:rPr>
        <w:footnoteRef/>
      </w:r>
      <w:r>
        <w:t xml:space="preserve"> Se: </w:t>
      </w:r>
      <w:hyperlink r:id="rId1" w:history="1">
        <w:r>
          <w:rPr>
            <w:rStyle w:val="Hyperkobling"/>
          </w:rPr>
          <w:t>https://no.wikipedia.org/wiki/Sjekksum</w:t>
        </w:r>
      </w:hyperlink>
    </w:p>
  </w:footnote>
  <w:footnote w:id="2">
    <w:p>
      <w:pPr>
        <w:pStyle w:val="Fotnotetekst"/>
      </w:pPr>
      <w:r>
        <w:rPr>
          <w:rStyle w:val="Fotnotereferanse"/>
        </w:rPr>
        <w:footnoteRef/>
      </w:r>
      <w:r>
        <w:t xml:space="preserve"> Se: </w:t>
      </w:r>
      <w:hyperlink r:id="rId2" w:history="1">
        <w:r>
          <w:rPr>
            <w:rStyle w:val="Hyperkobling"/>
          </w:rPr>
          <w:t>https://no.wikipedia.org/wiki/XML</w:t>
        </w:r>
      </w:hyperlink>
    </w:p>
  </w:footnote>
  <w:footnote w:id="3">
    <w:p>
      <w:pPr>
        <w:pStyle w:val="Fotnotetekst"/>
      </w:pPr>
      <w:r>
        <w:rPr>
          <w:rStyle w:val="Fotnotereferanse"/>
        </w:rPr>
        <w:footnoteRef/>
      </w:r>
      <w:r>
        <w:t xml:space="preserve"> Skjerming benyttes til å skjerme registrerte opplysninger eller enkeltdokumenter.</w:t>
      </w:r>
    </w:p>
  </w:footnote>
  <w:footnote w:id="4">
    <w:p>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593159-E9B9-496B-9C6E-36AAF85E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6584</Words>
  <Characters>34898</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3</cp:revision>
  <cp:lastPrinted>2016-01-11T09:04:00Z</cp:lastPrinted>
  <dcterms:created xsi:type="dcterms:W3CDTF">2018-11-30T09:06:00Z</dcterms:created>
  <dcterms:modified xsi:type="dcterms:W3CDTF">2018-11-30T09:09:00Z</dcterms:modified>
</cp:coreProperties>
</file>